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97" w:rsidRPr="00117D5D" w:rsidRDefault="00EB7097" w:rsidP="00EB7097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EB7097" w:rsidRPr="00117D5D" w:rsidRDefault="00EB7097" w:rsidP="00EB7097">
      <w:pPr>
        <w:spacing w:after="0"/>
      </w:pPr>
    </w:p>
    <w:p w:rsidR="00EB7097" w:rsidRPr="00117D5D" w:rsidRDefault="00EB7097" w:rsidP="00EB70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 w:rsidR="00A00D3B">
        <w:rPr>
          <w:rFonts w:ascii="Times New Roman" w:hAnsi="Times New Roman"/>
          <w:b/>
          <w:sz w:val="24"/>
          <w:szCs w:val="24"/>
        </w:rPr>
        <w:t>2</w:t>
      </w:r>
      <w:r w:rsidR="00A00D3B" w:rsidRPr="00117D5D">
        <w:rPr>
          <w:rFonts w:ascii="Times New Roman" w:hAnsi="Times New Roman"/>
          <w:b/>
          <w:sz w:val="24"/>
          <w:szCs w:val="24"/>
        </w:rPr>
        <w:t xml:space="preserve"> лот</w:t>
      </w:r>
      <w:r w:rsidR="00A00D3B">
        <w:rPr>
          <w:rFonts w:ascii="Times New Roman" w:hAnsi="Times New Roman"/>
          <w:b/>
          <w:sz w:val="24"/>
          <w:szCs w:val="24"/>
        </w:rPr>
        <w:t>ов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EB7097" w:rsidRPr="00117D5D" w:rsidRDefault="00EB7097" w:rsidP="00EB709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DD0A15">
        <w:rPr>
          <w:rFonts w:ascii="Times New Roman" w:hAnsi="Times New Roman" w:cs="Times New Roman"/>
          <w:b/>
          <w:sz w:val="24"/>
          <w:szCs w:val="24"/>
          <w:u w:val="single"/>
        </w:rPr>
        <w:t>му товару</w:t>
      </w: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1) При поставке </w:t>
      </w:r>
      <w:r w:rsidR="00DD0A15">
        <w:rPr>
          <w:rFonts w:ascii="Times New Roman" w:hAnsi="Times New Roman" w:cs="Times New Roman"/>
          <w:sz w:val="24"/>
          <w:szCs w:val="24"/>
        </w:rPr>
        <w:t>товар</w:t>
      </w:r>
      <w:r w:rsidRPr="00117D5D">
        <w:rPr>
          <w:rFonts w:ascii="Times New Roman" w:hAnsi="Times New Roman" w:cs="Times New Roman"/>
          <w:sz w:val="24"/>
          <w:szCs w:val="24"/>
        </w:rPr>
        <w:t xml:space="preserve"> долж</w:t>
      </w:r>
      <w:r w:rsidR="00DD0A15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EB7097" w:rsidRPr="00117D5D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B971E4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</w:t>
      </w:r>
      <w:r w:rsidR="00DD0A15">
        <w:rPr>
          <w:rFonts w:ascii="Times New Roman" w:hAnsi="Times New Roman" w:cs="Times New Roman"/>
          <w:sz w:val="24"/>
          <w:szCs w:val="24"/>
        </w:rPr>
        <w:t>Товар</w:t>
      </w:r>
      <w:r w:rsidRPr="00117D5D">
        <w:rPr>
          <w:rFonts w:ascii="Times New Roman" w:hAnsi="Times New Roman" w:cs="Times New Roman"/>
          <w:sz w:val="24"/>
          <w:szCs w:val="24"/>
        </w:rPr>
        <w:t xml:space="preserve"> долж</w:t>
      </w:r>
      <w:r w:rsidR="00DD0A15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 xml:space="preserve">н быть </w:t>
      </w:r>
      <w:r w:rsidR="00B971E4">
        <w:rPr>
          <w:rFonts w:ascii="Times New Roman" w:hAnsi="Times New Roman" w:cs="Times New Roman"/>
          <w:sz w:val="24"/>
          <w:szCs w:val="24"/>
        </w:rPr>
        <w:t>нов</w:t>
      </w:r>
      <w:r w:rsidR="00DD0A15">
        <w:rPr>
          <w:rFonts w:ascii="Times New Roman" w:hAnsi="Times New Roman" w:cs="Times New Roman"/>
          <w:sz w:val="24"/>
          <w:szCs w:val="24"/>
        </w:rPr>
        <w:t>ым</w:t>
      </w:r>
      <w:r w:rsidR="00B971E4">
        <w:rPr>
          <w:rFonts w:ascii="Times New Roman" w:hAnsi="Times New Roman" w:cs="Times New Roman"/>
          <w:sz w:val="24"/>
          <w:szCs w:val="24"/>
        </w:rPr>
        <w:t>, ранее не использованн</w:t>
      </w:r>
      <w:r w:rsidR="00DD0A15">
        <w:rPr>
          <w:rFonts w:ascii="Times New Roman" w:hAnsi="Times New Roman" w:cs="Times New Roman"/>
          <w:sz w:val="24"/>
          <w:szCs w:val="24"/>
        </w:rPr>
        <w:t>ым</w:t>
      </w:r>
      <w:r w:rsidR="00B971E4">
        <w:rPr>
          <w:rFonts w:ascii="Times New Roman" w:hAnsi="Times New Roman" w:cs="Times New Roman"/>
          <w:sz w:val="24"/>
          <w:szCs w:val="24"/>
        </w:rPr>
        <w:t>.</w:t>
      </w:r>
    </w:p>
    <w:p w:rsidR="00EB7097" w:rsidRDefault="00EB7097" w:rsidP="00EB70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 w:rsidR="00DD0A15">
        <w:rPr>
          <w:rFonts w:ascii="Times New Roman" w:hAnsi="Times New Roman" w:cs="Times New Roman"/>
          <w:sz w:val="24"/>
          <w:szCs w:val="24"/>
        </w:rPr>
        <w:t>Товар</w:t>
      </w:r>
      <w:r w:rsidR="00DD0A15" w:rsidRPr="00117D5D">
        <w:rPr>
          <w:rFonts w:ascii="Times New Roman" w:hAnsi="Times New Roman" w:cs="Times New Roman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sz w:val="24"/>
          <w:szCs w:val="24"/>
        </w:rPr>
        <w:t>долж</w:t>
      </w:r>
      <w:r w:rsidR="00DD0A15">
        <w:rPr>
          <w:rFonts w:ascii="Times New Roman" w:hAnsi="Times New Roman" w:cs="Times New Roman"/>
          <w:sz w:val="24"/>
          <w:szCs w:val="24"/>
        </w:rPr>
        <w:t>е</w:t>
      </w:r>
      <w:r w:rsidRPr="00117D5D">
        <w:rPr>
          <w:rFonts w:ascii="Times New Roman" w:hAnsi="Times New Roman" w:cs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E46388" w:rsidRDefault="00E46388" w:rsidP="00AF79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DD0A15" w:rsidRDefault="00DD0A15" w:rsidP="00DD0A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6) </w:t>
      </w:r>
      <w:r w:rsidRPr="00475DC7">
        <w:rPr>
          <w:rFonts w:ascii="Times New Roman" w:hAnsi="Times New Roman" w:cs="Times New Roman"/>
          <w:sz w:val="24"/>
          <w:szCs w:val="24"/>
        </w:rPr>
        <w:t>П</w:t>
      </w:r>
      <w:r w:rsidRPr="00887DAD">
        <w:rPr>
          <w:rFonts w:ascii="Times New Roman" w:hAnsi="Times New Roman" w:cs="Times New Roman"/>
          <w:sz w:val="24"/>
          <w:szCs w:val="24"/>
        </w:rPr>
        <w:t>оставка должна быт</w:t>
      </w:r>
      <w:r>
        <w:rPr>
          <w:rFonts w:ascii="Times New Roman" w:hAnsi="Times New Roman" w:cs="Times New Roman"/>
          <w:sz w:val="24"/>
          <w:szCs w:val="24"/>
        </w:rPr>
        <w:t>ь произведена</w:t>
      </w:r>
      <w:r w:rsidR="00136A3B">
        <w:rPr>
          <w:rFonts w:ascii="Times New Roman" w:hAnsi="Times New Roman" w:cs="Times New Roman"/>
          <w:sz w:val="24"/>
          <w:szCs w:val="24"/>
        </w:rPr>
        <w:t xml:space="preserve"> </w:t>
      </w:r>
      <w:r w:rsidR="00C60C9B">
        <w:rPr>
          <w:rFonts w:ascii="Times New Roman" w:hAnsi="Times New Roman" w:cs="Times New Roman"/>
          <w:sz w:val="24"/>
          <w:szCs w:val="24"/>
        </w:rPr>
        <w:t>в соответствии с условиями пункта 1.3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0A15" w:rsidRDefault="00C468BE" w:rsidP="00AF79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p w:rsidR="00C86583" w:rsidRPr="00EC0951" w:rsidRDefault="00C86583" w:rsidP="00C86583">
      <w:pPr>
        <w:spacing w:after="0" w:line="240" w:lineRule="auto"/>
        <w:rPr>
          <w:rFonts w:ascii="Times New Roman" w:hAnsi="Times New Roman" w:cs="Times New Roman"/>
        </w:rPr>
      </w:pPr>
      <w:r w:rsidRPr="00D50C43">
        <w:rPr>
          <w:rFonts w:ascii="Times New Roman" w:hAnsi="Times New Roman" w:cs="Times New Roman"/>
          <w:b/>
        </w:rPr>
        <w:t xml:space="preserve">ЛОТ №1 </w:t>
      </w:r>
      <w:r w:rsidRPr="00D50C43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C0951">
        <w:rPr>
          <w:rFonts w:ascii="Times New Roman" w:hAnsi="Times New Roman" w:cs="Times New Roman"/>
          <w:lang w:eastAsia="ar-SA"/>
        </w:rPr>
        <w:t xml:space="preserve">Поставка </w:t>
      </w:r>
      <w:r w:rsidRPr="00EC0951">
        <w:rPr>
          <w:rFonts w:ascii="Times New Roman" w:hAnsi="Times New Roman" w:cs="Times New Roman"/>
        </w:rPr>
        <w:t xml:space="preserve">источника бесперебойного питания для цифрового томографа </w:t>
      </w:r>
      <w:r w:rsidRPr="00EC0951">
        <w:rPr>
          <w:rFonts w:ascii="Times New Roman" w:hAnsi="Times New Roman" w:cs="Times New Roman"/>
          <w:lang w:val="en-US"/>
        </w:rPr>
        <w:t>HYPERION</w:t>
      </w:r>
      <w:r w:rsidRPr="00EC0951">
        <w:rPr>
          <w:rFonts w:ascii="Times New Roman" w:hAnsi="Times New Roman" w:cs="Times New Roman"/>
        </w:rPr>
        <w:t xml:space="preserve"> </w:t>
      </w:r>
      <w:r w:rsidRPr="00EC0951">
        <w:rPr>
          <w:rFonts w:ascii="Times New Roman" w:hAnsi="Times New Roman" w:cs="Times New Roman"/>
          <w:lang w:val="en-US"/>
        </w:rPr>
        <w:t>X</w:t>
      </w:r>
      <w:r w:rsidRPr="00EC0951">
        <w:rPr>
          <w:rFonts w:ascii="Times New Roman" w:hAnsi="Times New Roman" w:cs="Times New Roman"/>
        </w:rPr>
        <w:t>9  для нужд ООО «</w:t>
      </w:r>
      <w:proofErr w:type="spellStart"/>
      <w:r w:rsidRPr="00EC0951">
        <w:rPr>
          <w:rFonts w:ascii="Times New Roman" w:hAnsi="Times New Roman" w:cs="Times New Roman"/>
        </w:rPr>
        <w:t>Медсервис</w:t>
      </w:r>
      <w:proofErr w:type="spellEnd"/>
      <w:r w:rsidRPr="00EC0951">
        <w:rPr>
          <w:rFonts w:ascii="Times New Roman" w:hAnsi="Times New Roman" w:cs="Times New Roman"/>
        </w:rPr>
        <w:t xml:space="preserve">» </w:t>
      </w:r>
    </w:p>
    <w:p w:rsidR="00C86583" w:rsidRPr="00D50C43" w:rsidRDefault="00C86583" w:rsidP="00C8658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50C43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2694"/>
        <w:gridCol w:w="850"/>
        <w:gridCol w:w="851"/>
        <w:gridCol w:w="9780"/>
      </w:tblGrid>
      <w:tr w:rsidR="00C86583" w:rsidRPr="00D50C43" w:rsidTr="00AD390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86583" w:rsidRPr="008A06E1" w:rsidTr="00AD390A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83" w:rsidRPr="008A06E1" w:rsidRDefault="00F34D41" w:rsidP="00AD390A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en-US" w:eastAsia="ru-RU"/>
              </w:rPr>
            </w:pPr>
            <w:r>
              <w:fldChar w:fldCharType="begin"/>
            </w:r>
            <w:r w:rsidRPr="00F34D41">
              <w:rPr>
                <w:lang w:val="en-US"/>
              </w:rPr>
              <w:instrText xml:space="preserve"> HYPERLINK "https://market.yandex.ru/product/982411?hid=91082" </w:instrText>
            </w:r>
            <w:r>
              <w:fldChar w:fldCharType="separate"/>
            </w:r>
            <w:r w:rsidR="00C86583" w:rsidRPr="008A06E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en-US" w:eastAsia="ru-RU"/>
              </w:rPr>
              <w:t xml:space="preserve">APC by Schneider Electric Smart-UPS XL Modular 3000VA 230V </w:t>
            </w:r>
            <w:proofErr w:type="spellStart"/>
            <w:r w:rsidR="00C86583" w:rsidRPr="008A06E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en-US" w:eastAsia="ru-RU"/>
              </w:rPr>
              <w:t>Rackmount</w:t>
            </w:r>
            <w:proofErr w:type="spellEnd"/>
            <w:r w:rsidR="00C86583" w:rsidRPr="008A06E1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en-US" w:eastAsia="ru-RU"/>
              </w:rPr>
              <w:t>/Tower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val="en-US" w:eastAsia="ru-RU"/>
              </w:rPr>
              <w:fldChar w:fldCharType="end"/>
            </w:r>
          </w:p>
          <w:p w:rsidR="00C86583" w:rsidRPr="008A06E1" w:rsidRDefault="00C86583" w:rsidP="00AD390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83" w:rsidRPr="008A06E1" w:rsidRDefault="00C86583" w:rsidP="00AD390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интерактивный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Выходная мощность не менее 3000 ВА / 2850 Вт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работы при полной </w:t>
            </w:r>
            <w:bookmarkStart w:id="0" w:name="_GoBack"/>
            <w:bookmarkEnd w:id="0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нагрузке не менее 3.5 мин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 при половинной нагрузке не менее 11.9 мин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выходного сигнала синусоида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Макс. поглощаемая энергия импульса 490 Дж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выходных разъемов питания не менее 8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выходных разъемов питания IEC 320 C13 (компьютерный)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установки в стойку есть </w:t>
            </w:r>
          </w:p>
          <w:p w:rsidR="00C86583" w:rsidRPr="008A06E1" w:rsidRDefault="00C86583" w:rsidP="00AD390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Вход / Выход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входе 1-фазное напряжение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выходе 1-фазное напряжение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Входное напряжение 160 - 285 В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частота 45 - 55 Гц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Стабильность выходного напряжения (батарейный режим) ± 5 %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Выходная частота 47 - 53 Гц </w:t>
            </w:r>
          </w:p>
          <w:p w:rsidR="00C86583" w:rsidRPr="008A06E1" w:rsidRDefault="00C86583" w:rsidP="00AD390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Интерфейсы USB, RS-232, </w:t>
            </w:r>
            <w:proofErr w:type="spellStart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Ethernet</w:t>
            </w:r>
            <w:proofErr w:type="spellEnd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10/100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Слот для дополнительных интерфейсов есть </w:t>
            </w:r>
          </w:p>
          <w:p w:rsidR="00C86583" w:rsidRPr="008A06E1" w:rsidRDefault="00C86583" w:rsidP="00AD390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Функциональность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информации светодиодные индикаторы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Звуковая сигнализация есть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Холодный старт есть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Ручной </w:t>
            </w:r>
            <w:proofErr w:type="spellStart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By-pass</w:t>
            </w:r>
            <w:proofErr w:type="spellEnd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есть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Автоматический </w:t>
            </w:r>
            <w:proofErr w:type="spellStart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By-pass</w:t>
            </w:r>
            <w:proofErr w:type="spellEnd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есть </w:t>
            </w:r>
          </w:p>
          <w:p w:rsidR="00C86583" w:rsidRPr="008A06E1" w:rsidRDefault="00C86583" w:rsidP="00AD390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Батарея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зарядки не более 3 час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замены батарей есть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Горячая замена батарей есть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дополнительных батарей есть </w:t>
            </w:r>
          </w:p>
          <w:p w:rsidR="00C86583" w:rsidRPr="008A06E1" w:rsidRDefault="00C86583" w:rsidP="00AD390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перегрузки есть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 высоковольтных импульсов есть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предохранителя автоматический </w:t>
            </w:r>
          </w:p>
          <w:p w:rsidR="00C86583" w:rsidRPr="008A06E1" w:rsidRDefault="00C86583" w:rsidP="00AD390A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черный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Start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gramEnd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ВxГ</w:t>
            </w:r>
            <w:proofErr w:type="spellEnd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432x86x678 мм 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(в юнитах) 2 U 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 </w:t>
            </w:r>
            <w:r w:rsidR="00EC0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48 </w:t>
            </w: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 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Гарантийный срок: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12 месяцев</w:t>
            </w:r>
            <w:r w:rsidR="00674E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момента поставки товара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E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C86583" w:rsidRPr="00D50C43" w:rsidRDefault="00C86583" w:rsidP="00C865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6583" w:rsidRPr="00D50C43" w:rsidRDefault="00C86583" w:rsidP="00C865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86583" w:rsidRPr="00EC0951" w:rsidRDefault="00C86583" w:rsidP="00C8658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ЛОТ №2</w:t>
      </w:r>
      <w:r w:rsidRPr="00D50C43">
        <w:rPr>
          <w:rFonts w:ascii="Times New Roman" w:hAnsi="Times New Roman" w:cs="Times New Roman"/>
          <w:b/>
        </w:rPr>
        <w:t xml:space="preserve"> </w:t>
      </w:r>
      <w:r w:rsidRPr="00D50C43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C0951">
        <w:rPr>
          <w:rFonts w:ascii="Times New Roman" w:hAnsi="Times New Roman" w:cs="Times New Roman"/>
          <w:lang w:eastAsia="ar-SA"/>
        </w:rPr>
        <w:t xml:space="preserve">Поставка </w:t>
      </w:r>
      <w:r w:rsidRPr="00EC0951">
        <w:rPr>
          <w:rFonts w:ascii="Times New Roman" w:hAnsi="Times New Roman" w:cs="Times New Roman"/>
        </w:rPr>
        <w:t>источников бесперебойного питания для нужд ООО «</w:t>
      </w:r>
      <w:proofErr w:type="spellStart"/>
      <w:r w:rsidRPr="00EC0951">
        <w:rPr>
          <w:rFonts w:ascii="Times New Roman" w:hAnsi="Times New Roman" w:cs="Times New Roman"/>
        </w:rPr>
        <w:t>Медсервис</w:t>
      </w:r>
      <w:proofErr w:type="spellEnd"/>
      <w:r w:rsidRPr="00EC0951">
        <w:rPr>
          <w:rFonts w:ascii="Times New Roman" w:hAnsi="Times New Roman" w:cs="Times New Roman"/>
        </w:rPr>
        <w:t xml:space="preserve">» 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2694"/>
        <w:gridCol w:w="850"/>
        <w:gridCol w:w="851"/>
        <w:gridCol w:w="9780"/>
      </w:tblGrid>
      <w:tr w:rsidR="00C86583" w:rsidRPr="008A06E1" w:rsidTr="00AD390A">
        <w:trPr>
          <w:trHeight w:val="907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86583" w:rsidRPr="008A06E1" w:rsidTr="00AD390A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83" w:rsidRPr="003C6299" w:rsidRDefault="00A90DC8" w:rsidP="00AD390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en-US" w:eastAsia="ru-RU"/>
              </w:rPr>
            </w:pPr>
            <w:hyperlink r:id="rId5" w:history="1">
              <w:r w:rsidR="00C86583" w:rsidRPr="003C6299">
                <w:rPr>
                  <w:rFonts w:ascii="Times New Roman" w:eastAsia="Times New Roman" w:hAnsi="Times New Roman" w:cs="Times New Roman"/>
                  <w:bCs/>
                  <w:kern w:val="36"/>
                  <w:sz w:val="24"/>
                  <w:szCs w:val="24"/>
                  <w:lang w:val="en-US" w:eastAsia="ru-RU"/>
                </w:rPr>
                <w:t>APC by Schneider Electric Smart-UPS RT 2000VA 230V</w:t>
              </w:r>
            </w:hyperlink>
          </w:p>
          <w:p w:rsidR="00C86583" w:rsidRPr="008A06E1" w:rsidRDefault="00C86583" w:rsidP="00AD390A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A06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83" w:rsidRPr="008A06E1" w:rsidRDefault="00C86583" w:rsidP="00AD39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двойным преобразованием.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Выходная мощность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</w:t>
            </w: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2000 ВА / 1400 Вт.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работы при полной нагрузке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мин.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 работы при половинной нагрузке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14.2 мин.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выходного сигнала синусоида.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Макс. поглощаемая энергия импульса 420 Дж.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выходных разъемов питания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(из них с питанием от батарей - 6).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выходных разъемов питания IEC 320 C13 (компьютерный).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установки в </w:t>
            </w:r>
            <w:proofErr w:type="gramStart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стойку-есть</w:t>
            </w:r>
            <w:proofErr w:type="gramEnd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входе 1-фазное напряжение. На выходе 1-фазное напряжение.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Входное напряжение 100 - 280 В. Входная частота 45 - 65 Гц.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Стабильность выходного напряжения (батарейный режим) ± 3%.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Выходная частота 47 - 63 Гц. Интерфейсы RS-232.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Слот для дополнительных интерфейсов – есть. 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Отображение информации светодиодные индикаторы.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Звуковая сигнализация  - есть.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Холодный старт – есть.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Автоматический </w:t>
            </w:r>
            <w:proofErr w:type="spellStart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By-pass</w:t>
            </w:r>
            <w:proofErr w:type="spellEnd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есть. Время зарядки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более </w:t>
            </w: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час.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замены батарей – есть.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Горячая замена </w:t>
            </w:r>
            <w:proofErr w:type="gramStart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батарей-есть</w:t>
            </w:r>
            <w:proofErr w:type="gramEnd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дополнительных батарей – есть. 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 высоковольтных импульсов – есть. Фильтрация помех – есть. </w:t>
            </w:r>
          </w:p>
          <w:p w:rsidR="00C86583" w:rsidRPr="003C6299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предохранителя автоматический. Цвет черный. 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Габариты (</w:t>
            </w:r>
            <w:proofErr w:type="spellStart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gramStart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  <w:proofErr w:type="gramEnd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ВxГ</w:t>
            </w:r>
            <w:proofErr w:type="spellEnd"/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85x432x483 мм. </w:t>
            </w:r>
          </w:p>
          <w:p w:rsidR="00C86583" w:rsidRPr="003C6299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(в юнитах) 2 U. Вес</w:t>
            </w:r>
            <w:r w:rsidR="00EC09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более</w:t>
            </w:r>
            <w:r w:rsidRPr="003C6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 кг. 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3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Гарантийный срок: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12 месяцев</w:t>
            </w:r>
            <w:r w:rsidR="00211492">
              <w:t xml:space="preserve"> </w:t>
            </w:r>
            <w:r w:rsidR="00211492" w:rsidRPr="00211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момента поставки товара</w:t>
            </w:r>
            <w:r w:rsidRPr="00D944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86583" w:rsidRDefault="00C86583" w:rsidP="00AD39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299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E314825" wp14:editId="33A98963">
                  <wp:extent cx="2286000" cy="2286000"/>
                  <wp:effectExtent l="19050" t="0" r="0" b="0"/>
                  <wp:docPr id="1" name="Рисунок 1" descr="&amp;Icy;&amp;scy;&amp;tcy;&amp;ocy;&amp;chcy;&amp;ncy;&amp;icy;&amp;kcy; &amp;bcy;&amp;iecy;&amp;scy;&amp;pcy;&amp;iecy;&amp;rcy;&amp;iecy;&amp;bcy;&amp;ocy;&amp;jcy;&amp;ncy;&amp;ocy;&amp;gcy;&amp;ocy; &amp;pcy;&amp;icy;&amp;tcy;&amp;acy;&amp;ncy;&amp;icy;&amp;yacy; (&amp;Icy;&amp;Bcy;&amp;Pcy;) APC Smart-UPS RT 2000VA/1400W SURT2000XL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Icy;&amp;scy;&amp;tcy;&amp;ocy;&amp;chcy;&amp;ncy;&amp;icy;&amp;kcy; &amp;bcy;&amp;iecy;&amp;scy;&amp;pcy;&amp;iecy;&amp;rcy;&amp;iecy;&amp;bcy;&amp;ocy;&amp;jcy;&amp;ncy;&amp;ocy;&amp;gcy;&amp;ocy; &amp;pcy;&amp;icy;&amp;tcy;&amp;acy;&amp;ncy;&amp;icy;&amp;yacy; (&amp;Icy;&amp;Bcy;&amp;Pcy;) APC Smart-UPS RT 2000VA/1400W SURT2000XL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6583" w:rsidRPr="008A06E1" w:rsidRDefault="00C86583" w:rsidP="00AD39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06E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AF7949" w:rsidRPr="00AF7949" w:rsidRDefault="00AF7949" w:rsidP="00EC095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F7949" w:rsidRPr="00AF7949" w:rsidSect="00EC0951">
      <w:pgSz w:w="16838" w:h="11906" w:orient="landscape"/>
      <w:pgMar w:top="142" w:right="53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275"/>
    <w:rsid w:val="00065FFD"/>
    <w:rsid w:val="00136A3B"/>
    <w:rsid w:val="001F20F4"/>
    <w:rsid w:val="00200093"/>
    <w:rsid w:val="00211492"/>
    <w:rsid w:val="0023434E"/>
    <w:rsid w:val="00237676"/>
    <w:rsid w:val="00264A51"/>
    <w:rsid w:val="003502EC"/>
    <w:rsid w:val="003F0E0F"/>
    <w:rsid w:val="00415248"/>
    <w:rsid w:val="00475DC7"/>
    <w:rsid w:val="005C2916"/>
    <w:rsid w:val="00674EC6"/>
    <w:rsid w:val="00707CFC"/>
    <w:rsid w:val="007C59C1"/>
    <w:rsid w:val="00807974"/>
    <w:rsid w:val="00887DAD"/>
    <w:rsid w:val="008E67D1"/>
    <w:rsid w:val="009A3DF9"/>
    <w:rsid w:val="009C6B4F"/>
    <w:rsid w:val="009C795A"/>
    <w:rsid w:val="00A00D3B"/>
    <w:rsid w:val="00A11677"/>
    <w:rsid w:val="00A90DC8"/>
    <w:rsid w:val="00AF7949"/>
    <w:rsid w:val="00B4408A"/>
    <w:rsid w:val="00B56413"/>
    <w:rsid w:val="00B971E4"/>
    <w:rsid w:val="00C468BE"/>
    <w:rsid w:val="00C60C9B"/>
    <w:rsid w:val="00C86583"/>
    <w:rsid w:val="00CA0267"/>
    <w:rsid w:val="00CE27AF"/>
    <w:rsid w:val="00D1327F"/>
    <w:rsid w:val="00DA3F4F"/>
    <w:rsid w:val="00DB0A1A"/>
    <w:rsid w:val="00DD0A15"/>
    <w:rsid w:val="00DF222F"/>
    <w:rsid w:val="00E46388"/>
    <w:rsid w:val="00EA6572"/>
    <w:rsid w:val="00EB7097"/>
    <w:rsid w:val="00EC0951"/>
    <w:rsid w:val="00EF304E"/>
    <w:rsid w:val="00F34D41"/>
    <w:rsid w:val="00F600C9"/>
    <w:rsid w:val="00F6610B"/>
    <w:rsid w:val="00F81275"/>
    <w:rsid w:val="00F840B3"/>
    <w:rsid w:val="00FF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59C1"/>
    <w:rPr>
      <w:b/>
      <w:bCs/>
    </w:rPr>
  </w:style>
  <w:style w:type="character" w:styleId="a4">
    <w:name w:val="annotation reference"/>
    <w:basedOn w:val="a0"/>
    <w:uiPriority w:val="99"/>
    <w:semiHidden/>
    <w:unhideWhenUsed/>
    <w:rsid w:val="00EA657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A657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A657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A657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A6572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EA6572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A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6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C59C1"/>
    <w:rPr>
      <w:b/>
      <w:bCs/>
    </w:rPr>
  </w:style>
  <w:style w:type="character" w:styleId="a4">
    <w:name w:val="annotation reference"/>
    <w:basedOn w:val="a0"/>
    <w:uiPriority w:val="99"/>
    <w:semiHidden/>
    <w:unhideWhenUsed/>
    <w:rsid w:val="00EA657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A657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A657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A657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A6572"/>
    <w:rPr>
      <w:b/>
      <w:bCs/>
      <w:sz w:val="20"/>
      <w:szCs w:val="20"/>
    </w:rPr>
  </w:style>
  <w:style w:type="paragraph" w:styleId="a9">
    <w:name w:val="Revision"/>
    <w:hidden/>
    <w:uiPriority w:val="99"/>
    <w:semiHidden/>
    <w:rsid w:val="00EA6572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EA6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65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market.yandex.ru/product/982385?hid=9108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28</cp:revision>
  <dcterms:created xsi:type="dcterms:W3CDTF">2016-08-05T11:40:00Z</dcterms:created>
  <dcterms:modified xsi:type="dcterms:W3CDTF">2016-09-05T06:32:00Z</dcterms:modified>
</cp:coreProperties>
</file>